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7523" w14:textId="77777777" w:rsidR="002A06C6" w:rsidRPr="00FE2082" w:rsidRDefault="002A06C6" w:rsidP="002A06C6">
      <w:pPr>
        <w:spacing w:after="0" w:line="240" w:lineRule="auto"/>
        <w:rPr>
          <w:rFonts w:ascii="Arial" w:hAnsi="Arial" w:cs="Arial"/>
          <w:b/>
        </w:rPr>
      </w:pPr>
      <w:r w:rsidRPr="00FE2082">
        <w:rPr>
          <w:rFonts w:ascii="Arial" w:hAnsi="Arial" w:cs="Arial"/>
          <w:b/>
        </w:rPr>
        <w:t>UNIVERSIDADE DE SÃO PAULO</w:t>
      </w:r>
    </w:p>
    <w:p w14:paraId="65EAA431" w14:textId="77777777" w:rsidR="002A06C6" w:rsidRPr="00FE2082" w:rsidRDefault="002A06C6" w:rsidP="002A06C6">
      <w:pPr>
        <w:spacing w:after="0" w:line="240" w:lineRule="auto"/>
        <w:rPr>
          <w:rFonts w:ascii="Arial" w:hAnsi="Arial" w:cs="Arial"/>
          <w:b/>
        </w:rPr>
      </w:pPr>
      <w:r w:rsidRPr="00FE2082">
        <w:rPr>
          <w:rFonts w:ascii="Arial" w:hAnsi="Arial" w:cs="Arial"/>
          <w:b/>
        </w:rPr>
        <w:t>Faculdade de Filosofia, Letras e Ciências Humanas</w:t>
      </w:r>
    </w:p>
    <w:p w14:paraId="75A9DBE4" w14:textId="77777777" w:rsidR="002A06C6" w:rsidRPr="00FE2082" w:rsidRDefault="002A06C6" w:rsidP="002A06C6">
      <w:pPr>
        <w:spacing w:after="0" w:line="240" w:lineRule="auto"/>
        <w:rPr>
          <w:rFonts w:ascii="Arial" w:hAnsi="Arial" w:cs="Arial"/>
          <w:b/>
        </w:rPr>
      </w:pPr>
      <w:r w:rsidRPr="00FE2082">
        <w:rPr>
          <w:rFonts w:ascii="Arial" w:hAnsi="Arial" w:cs="Arial"/>
          <w:b/>
        </w:rPr>
        <w:t>Departamento de História</w:t>
      </w:r>
    </w:p>
    <w:p w14:paraId="1065AFD8" w14:textId="77777777" w:rsidR="002A06C6" w:rsidRPr="00FE2082" w:rsidRDefault="002A06C6" w:rsidP="002A06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Disciplina: Jogos e modalidades lúdicas na longa Idade Média– FLH/////</w:t>
      </w:r>
    </w:p>
    <w:p w14:paraId="2817A83E" w14:textId="77777777" w:rsidR="002A06C6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881A23">
        <w:rPr>
          <w:rFonts w:ascii="Arial" w:hAnsi="Arial" w:cs="Arial"/>
          <w:b/>
        </w:rPr>
        <w:t>Créditos aula</w:t>
      </w:r>
      <w:r w:rsidRPr="00FE2082">
        <w:rPr>
          <w:rFonts w:ascii="Arial" w:hAnsi="Arial" w:cs="Arial"/>
        </w:rPr>
        <w:t>: 5</w:t>
      </w:r>
    </w:p>
    <w:p w14:paraId="2E9E23E6" w14:textId="77777777" w:rsidR="002A06C6" w:rsidRPr="00FE2082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881A23">
        <w:rPr>
          <w:rFonts w:ascii="Arial" w:hAnsi="Arial" w:cs="Arial"/>
          <w:b/>
        </w:rPr>
        <w:t>Créditos trabalho</w:t>
      </w:r>
      <w:r w:rsidRPr="00FE2082">
        <w:rPr>
          <w:rFonts w:ascii="Arial" w:hAnsi="Arial" w:cs="Arial"/>
        </w:rPr>
        <w:t>: 1</w:t>
      </w:r>
    </w:p>
    <w:p w14:paraId="03D3EC13" w14:textId="77777777" w:rsidR="002A06C6" w:rsidRPr="00881A23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881A23">
        <w:rPr>
          <w:rFonts w:ascii="Arial" w:hAnsi="Arial" w:cs="Arial"/>
          <w:b/>
        </w:rPr>
        <w:t>Carga Horária Total</w:t>
      </w:r>
      <w:r>
        <w:rPr>
          <w:rFonts w:ascii="Arial" w:hAnsi="Arial" w:cs="Arial"/>
        </w:rPr>
        <w:t>: ///</w:t>
      </w:r>
      <w:r w:rsidRPr="00881A23">
        <w:rPr>
          <w:rFonts w:ascii="Arial" w:hAnsi="Arial" w:cs="Arial"/>
        </w:rPr>
        <w:t xml:space="preserve"> </w:t>
      </w:r>
    </w:p>
    <w:p w14:paraId="74144D3F" w14:textId="77777777" w:rsidR="002A06C6" w:rsidRPr="00881A23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881A23">
        <w:rPr>
          <w:rFonts w:ascii="Arial" w:hAnsi="Arial" w:cs="Arial"/>
          <w:b/>
        </w:rPr>
        <w:t>Tipo</w:t>
      </w:r>
      <w:r w:rsidRPr="00881A23">
        <w:rPr>
          <w:rFonts w:ascii="Arial" w:hAnsi="Arial" w:cs="Arial"/>
        </w:rPr>
        <w:t xml:space="preserve">: Semestral </w:t>
      </w:r>
    </w:p>
    <w:p w14:paraId="49E45A81" w14:textId="77777777" w:rsidR="002A06C6" w:rsidRPr="00FE2082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881A23">
        <w:rPr>
          <w:rFonts w:ascii="Arial" w:hAnsi="Arial" w:cs="Arial"/>
          <w:b/>
        </w:rPr>
        <w:t>Docente responsável</w:t>
      </w:r>
      <w:r>
        <w:rPr>
          <w:rFonts w:ascii="Arial" w:hAnsi="Arial" w:cs="Arial"/>
        </w:rPr>
        <w:t>: Prof. Dr</w:t>
      </w:r>
      <w:r w:rsidRPr="00FE20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Flavio de Campos</w:t>
      </w:r>
    </w:p>
    <w:p w14:paraId="5870E100" w14:textId="77777777" w:rsidR="002A06C6" w:rsidRPr="009F0C4B" w:rsidRDefault="002A06C6" w:rsidP="002A06C6">
      <w:pPr>
        <w:spacing w:after="0" w:line="240" w:lineRule="auto"/>
        <w:jc w:val="both"/>
        <w:rPr>
          <w:rFonts w:ascii="Arial" w:hAnsi="Arial" w:cs="Arial"/>
          <w:b/>
        </w:rPr>
      </w:pPr>
      <w:r w:rsidRPr="00FE208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bjetivos</w:t>
      </w:r>
    </w:p>
    <w:p w14:paraId="7D74AA8B" w14:textId="77777777" w:rsidR="002A06C6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tem por objetivo apresentar as práticas lúdicas medievais, identificar restrições e normatizações impostas pelos poderes seculares e pelas autoridades clericais e discutir determinadas categorias conceituais vinculadas a essas práticas. Nesse sentido, procura-se identificar a viragem estabelecida em torno do século XIX quando se estabelecem e se fixam as regras das modalidades esportivas articuladas à sociedade industrial e que se diferenciam das modalidades lúdicas anteriores.</w:t>
      </w:r>
    </w:p>
    <w:p w14:paraId="7FBF85C3" w14:textId="77777777" w:rsidR="002A06C6" w:rsidRDefault="002A06C6" w:rsidP="002A06C6">
      <w:pPr>
        <w:spacing w:after="0" w:line="240" w:lineRule="auto"/>
        <w:jc w:val="both"/>
        <w:rPr>
          <w:rFonts w:ascii="Arial" w:hAnsi="Arial" w:cs="Arial"/>
          <w:b/>
        </w:rPr>
      </w:pPr>
      <w:r w:rsidRPr="00FE208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rograma resumido</w:t>
      </w:r>
    </w:p>
    <w:p w14:paraId="717B8000" w14:textId="77777777" w:rsidR="002A06C6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Jogos, modalidades lúdicas e esportes</w:t>
      </w:r>
    </w:p>
    <w:p w14:paraId="29EA6B13" w14:textId="77777777" w:rsidR="002A06C6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Práticas lúdicas na Antiguidade Clássica</w:t>
      </w:r>
    </w:p>
    <w:p w14:paraId="211A811C" w14:textId="77777777" w:rsidR="002A06C6" w:rsidRPr="008D446A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Genealogia dos jogos com bolas</w:t>
      </w:r>
    </w:p>
    <w:p w14:paraId="10D7D469" w14:textId="77777777" w:rsidR="00527451" w:rsidRDefault="00527451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Jogos: das proibições às normatizações medievais</w:t>
      </w:r>
    </w:p>
    <w:p w14:paraId="42FC6D54" w14:textId="77777777" w:rsidR="00161947" w:rsidRDefault="00161947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Teologia da proibição</w:t>
      </w:r>
      <w:bookmarkStart w:id="0" w:name="_GoBack"/>
      <w:bookmarkEnd w:id="0"/>
    </w:p>
    <w:p w14:paraId="68FAF74B" w14:textId="77777777" w:rsidR="002A06C6" w:rsidRDefault="00527451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cidades medievais e as políticas do corpo</w:t>
      </w:r>
    </w:p>
    <w:p w14:paraId="7EEDF8E5" w14:textId="77777777" w:rsidR="002A06C6" w:rsidRDefault="00527451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Jogos, tratados e regulamentações monárquicas</w:t>
      </w:r>
    </w:p>
    <w:p w14:paraId="0A7264AD" w14:textId="77777777" w:rsidR="00161947" w:rsidRDefault="00161947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Jogos, festas e tensões sociais</w:t>
      </w:r>
    </w:p>
    <w:p w14:paraId="618D0182" w14:textId="77777777" w:rsidR="00527451" w:rsidRDefault="00527451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Práticas lúdicas e jogos parlamentares: o caso britânico</w:t>
      </w:r>
    </w:p>
    <w:p w14:paraId="797FCF0F" w14:textId="77777777" w:rsidR="00527451" w:rsidRDefault="00527451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esportes e a sociedade industrial</w:t>
      </w:r>
    </w:p>
    <w:p w14:paraId="373775CD" w14:textId="77777777" w:rsidR="00527451" w:rsidRDefault="00D0177D" w:rsidP="002A06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Esportes, jogos e tensões sociais</w:t>
      </w:r>
    </w:p>
    <w:p w14:paraId="65AEFCFB" w14:textId="77777777" w:rsidR="002A06C6" w:rsidRPr="00FE2082" w:rsidRDefault="002A06C6" w:rsidP="002A06C6">
      <w:pPr>
        <w:spacing w:after="0" w:line="240" w:lineRule="auto"/>
        <w:jc w:val="both"/>
        <w:rPr>
          <w:rFonts w:ascii="Arial" w:hAnsi="Arial" w:cs="Arial"/>
          <w:b/>
        </w:rPr>
      </w:pPr>
      <w:r w:rsidRPr="00FE208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valiação</w:t>
      </w:r>
    </w:p>
    <w:p w14:paraId="052C1C47" w14:textId="77777777" w:rsidR="002A06C6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0837D3">
        <w:rPr>
          <w:rFonts w:ascii="Arial" w:hAnsi="Arial" w:cs="Arial"/>
          <w:b/>
        </w:rPr>
        <w:t>Método</w:t>
      </w:r>
      <w:r w:rsidRPr="000837D3">
        <w:rPr>
          <w:rFonts w:ascii="Arial" w:hAnsi="Arial" w:cs="Arial"/>
        </w:rPr>
        <w:t xml:space="preserve"> </w:t>
      </w:r>
    </w:p>
    <w:p w14:paraId="08458346" w14:textId="77777777" w:rsidR="00D0177D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0837D3">
        <w:rPr>
          <w:rFonts w:ascii="Arial" w:hAnsi="Arial" w:cs="Arial"/>
        </w:rPr>
        <w:t xml:space="preserve">a) Prova em sala; b) Trabalho </w:t>
      </w:r>
      <w:r>
        <w:rPr>
          <w:rFonts w:ascii="Arial" w:hAnsi="Arial" w:cs="Arial"/>
        </w:rPr>
        <w:t>escrito</w:t>
      </w:r>
      <w:r w:rsidR="00D0177D">
        <w:rPr>
          <w:rFonts w:ascii="Arial" w:hAnsi="Arial" w:cs="Arial"/>
        </w:rPr>
        <w:t>; c) Seminários; d) Autoavaliação</w:t>
      </w:r>
    </w:p>
    <w:p w14:paraId="6DC9BFBC" w14:textId="77777777" w:rsidR="002A06C6" w:rsidRPr="000837D3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0837D3">
        <w:rPr>
          <w:rFonts w:ascii="Arial" w:hAnsi="Arial" w:cs="Arial"/>
        </w:rPr>
        <w:t xml:space="preserve">A nota final corresponderá à média aritmética das atividades acima. </w:t>
      </w:r>
    </w:p>
    <w:p w14:paraId="6FCD8F0C" w14:textId="77777777" w:rsidR="002A06C6" w:rsidRPr="009A74BE" w:rsidRDefault="002A06C6" w:rsidP="002A06C6">
      <w:pPr>
        <w:spacing w:after="0" w:line="240" w:lineRule="auto"/>
        <w:jc w:val="both"/>
        <w:rPr>
          <w:rFonts w:ascii="Arial" w:hAnsi="Arial" w:cs="Arial"/>
          <w:b/>
        </w:rPr>
      </w:pPr>
      <w:r w:rsidRPr="009A74BE">
        <w:rPr>
          <w:rFonts w:ascii="Arial" w:hAnsi="Arial" w:cs="Arial"/>
          <w:b/>
        </w:rPr>
        <w:t xml:space="preserve">Critério </w:t>
      </w:r>
    </w:p>
    <w:p w14:paraId="3BF5B406" w14:textId="77777777" w:rsidR="002A06C6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0837D3">
        <w:rPr>
          <w:rFonts w:ascii="Arial" w:hAnsi="Arial" w:cs="Arial"/>
        </w:rPr>
        <w:t>Frequência às aulas; leituras e participação nas discussões em sala; capacidade de argumentação crítica; articulação entre ideias e leituras; consistência teórica e historiográfica</w:t>
      </w:r>
      <w:r>
        <w:rPr>
          <w:rFonts w:ascii="Arial" w:hAnsi="Arial" w:cs="Arial"/>
        </w:rPr>
        <w:t>.</w:t>
      </w:r>
    </w:p>
    <w:p w14:paraId="5C081CF9" w14:textId="77777777" w:rsidR="002A06C6" w:rsidRPr="000837D3" w:rsidRDefault="002A06C6" w:rsidP="002A06C6">
      <w:pPr>
        <w:spacing w:after="0" w:line="240" w:lineRule="auto"/>
        <w:jc w:val="both"/>
        <w:rPr>
          <w:rFonts w:ascii="Arial" w:hAnsi="Arial" w:cs="Arial"/>
        </w:rPr>
      </w:pPr>
      <w:r w:rsidRPr="000837D3">
        <w:rPr>
          <w:rFonts w:ascii="Arial" w:hAnsi="Arial" w:cs="Arial"/>
          <w:b/>
        </w:rPr>
        <w:t>Norma de Recuperação</w:t>
      </w:r>
      <w:r>
        <w:rPr>
          <w:rFonts w:ascii="Arial" w:hAnsi="Arial" w:cs="Arial"/>
          <w:b/>
        </w:rPr>
        <w:t xml:space="preserve">: </w:t>
      </w:r>
      <w:r w:rsidR="00D0177D">
        <w:rPr>
          <w:rFonts w:ascii="Arial" w:hAnsi="Arial" w:cs="Arial"/>
        </w:rPr>
        <w:t>Prova em sala; apresentação de fichamentos de leituras; resenha.</w:t>
      </w:r>
    </w:p>
    <w:p w14:paraId="3E4C71A5" w14:textId="77777777" w:rsidR="002A06C6" w:rsidRDefault="002A06C6" w:rsidP="002A06C6">
      <w:pPr>
        <w:spacing w:after="0" w:line="240" w:lineRule="auto"/>
        <w:jc w:val="both"/>
        <w:rPr>
          <w:rFonts w:ascii="Arial" w:hAnsi="Arial" w:cs="Arial"/>
          <w:b/>
        </w:rPr>
      </w:pPr>
      <w:r w:rsidRPr="00FE208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ibliografia básica</w:t>
      </w:r>
    </w:p>
    <w:p w14:paraId="15B0A415" w14:textId="77777777" w:rsidR="00D0177D" w:rsidRPr="0090014D" w:rsidRDefault="00D0177D" w:rsidP="0090014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0014D">
        <w:rPr>
          <w:rFonts w:ascii="Arial" w:hAnsi="Arial" w:cs="Arial"/>
          <w:caps/>
        </w:rPr>
        <w:t xml:space="preserve">ALCANTUD, J. A. G., </w:t>
      </w:r>
      <w:r w:rsidRPr="0090014D">
        <w:rPr>
          <w:rFonts w:ascii="Arial" w:hAnsi="Arial" w:cs="Arial"/>
          <w:i/>
          <w:caps/>
        </w:rPr>
        <w:t>T</w:t>
      </w:r>
      <w:r w:rsidRPr="0090014D">
        <w:rPr>
          <w:rFonts w:ascii="Arial" w:hAnsi="Arial" w:cs="Arial"/>
          <w:i/>
        </w:rPr>
        <w:t xml:space="preserve">ractatus ludorum. </w:t>
      </w:r>
      <w:r w:rsidRPr="0090014D">
        <w:rPr>
          <w:rFonts w:ascii="Arial" w:hAnsi="Arial" w:cs="Arial"/>
          <w:i/>
          <w:lang w:val="es-ES"/>
        </w:rPr>
        <w:t>Una antropológica del juego.</w:t>
      </w:r>
      <w:r w:rsidRPr="0090014D">
        <w:rPr>
          <w:rFonts w:ascii="Arial" w:hAnsi="Arial" w:cs="Arial"/>
          <w:lang w:val="es-ES"/>
        </w:rPr>
        <w:t xml:space="preserve"> Barcelona, Antrhropos, 1993.</w:t>
      </w:r>
    </w:p>
    <w:p w14:paraId="349364A4" w14:textId="77777777" w:rsidR="00906E06" w:rsidRPr="0090014D" w:rsidRDefault="00906E06" w:rsidP="0090014D">
      <w:pPr>
        <w:spacing w:after="0" w:line="240" w:lineRule="auto"/>
        <w:jc w:val="both"/>
        <w:rPr>
          <w:rStyle w:val="txtarial8ptgray"/>
          <w:rFonts w:ascii="Arial" w:hAnsi="Arial" w:cs="Arial"/>
          <w:lang w:val="fr-FR"/>
        </w:rPr>
      </w:pPr>
      <w:r w:rsidRPr="0090014D">
        <w:rPr>
          <w:rStyle w:val="txtarial8ptgray"/>
          <w:rFonts w:ascii="Arial" w:hAnsi="Arial" w:cs="Arial"/>
          <w:lang w:val="fr-FR"/>
        </w:rPr>
        <w:t>ARIÈS, P. e MARGOLIN, J.-C. (orgs.), Les Jeux à la Renaissance. Actes du XXIIIe Colloque international d'études humanistes, Paris, J. Vrin, 1982.</w:t>
      </w:r>
    </w:p>
    <w:p w14:paraId="1588A519" w14:textId="77777777" w:rsidR="00906E06" w:rsidRPr="0090014D" w:rsidRDefault="00906E06" w:rsidP="0090014D">
      <w:pPr>
        <w:spacing w:after="0" w:line="240" w:lineRule="auto"/>
        <w:jc w:val="both"/>
        <w:rPr>
          <w:rStyle w:val="txtarial8ptgray"/>
          <w:rFonts w:ascii="Arial" w:hAnsi="Arial" w:cs="Arial"/>
        </w:rPr>
      </w:pPr>
      <w:r w:rsidRPr="0090014D">
        <w:rPr>
          <w:rStyle w:val="txtarial8ptgray"/>
          <w:rFonts w:ascii="Arial" w:hAnsi="Arial" w:cs="Arial"/>
        </w:rPr>
        <w:t xml:space="preserve">BAKTHIN, M., </w:t>
      </w:r>
      <w:r w:rsidRPr="0090014D">
        <w:rPr>
          <w:rStyle w:val="txtarial8ptgray"/>
          <w:rFonts w:ascii="Arial" w:hAnsi="Arial" w:cs="Arial"/>
          <w:i/>
        </w:rPr>
        <w:t>A cultura popular na Idade Média e no Renascimento</w:t>
      </w:r>
      <w:r w:rsidRPr="0090014D">
        <w:rPr>
          <w:rStyle w:val="txtarial8ptgray"/>
          <w:rFonts w:ascii="Arial" w:hAnsi="Arial" w:cs="Arial"/>
        </w:rPr>
        <w:t>. O contexto de François Rabelais. 2</w:t>
      </w:r>
      <w:r w:rsidRPr="0090014D">
        <w:rPr>
          <w:rStyle w:val="txtarial8ptgray"/>
          <w:rFonts w:ascii="Arial" w:hAnsi="Arial" w:cs="Arial"/>
          <w:vertAlign w:val="superscript"/>
        </w:rPr>
        <w:t>a</w:t>
      </w:r>
      <w:r w:rsidRPr="0090014D">
        <w:rPr>
          <w:rStyle w:val="txtarial8ptgray"/>
          <w:rFonts w:ascii="Arial" w:hAnsi="Arial" w:cs="Arial"/>
        </w:rPr>
        <w:t xml:space="preserve"> ed., trad., São Paulo/Brasília, EdUNB/Hucitec, 1993.</w:t>
      </w:r>
    </w:p>
    <w:p w14:paraId="3632686E" w14:textId="77777777" w:rsidR="00906E06" w:rsidRPr="0090014D" w:rsidRDefault="00906E06" w:rsidP="0090014D">
      <w:pPr>
        <w:spacing w:after="0" w:line="240" w:lineRule="auto"/>
        <w:jc w:val="both"/>
        <w:rPr>
          <w:rStyle w:val="txtarial8ptgray"/>
          <w:rFonts w:ascii="Arial" w:hAnsi="Arial" w:cs="Arial"/>
          <w:lang w:val="es-ES"/>
        </w:rPr>
      </w:pPr>
      <w:r w:rsidRPr="0090014D">
        <w:rPr>
          <w:rStyle w:val="txtarial8ptgray"/>
          <w:rFonts w:ascii="Arial" w:hAnsi="Arial" w:cs="Arial"/>
          <w:lang w:val="es-ES"/>
        </w:rPr>
        <w:t xml:space="preserve">BAROJA, J.C., </w:t>
      </w:r>
      <w:r w:rsidRPr="0090014D">
        <w:rPr>
          <w:rStyle w:val="txtarial8ptgray"/>
          <w:rFonts w:ascii="Arial" w:hAnsi="Arial" w:cs="Arial"/>
          <w:i/>
          <w:lang w:val="es-ES"/>
        </w:rPr>
        <w:t>El estío festivo</w:t>
      </w:r>
      <w:r w:rsidRPr="0090014D">
        <w:rPr>
          <w:rStyle w:val="txtarial8ptgray"/>
          <w:rFonts w:ascii="Arial" w:hAnsi="Arial" w:cs="Arial"/>
          <w:lang w:val="es-ES"/>
        </w:rPr>
        <w:t>. Festas populares del verano, Madrid, Taurus, 1984.</w:t>
      </w:r>
    </w:p>
    <w:p w14:paraId="46DD0E37" w14:textId="77777777" w:rsidR="00D0177D" w:rsidRPr="0090014D" w:rsidRDefault="00D0177D" w:rsidP="0090014D">
      <w:pPr>
        <w:spacing w:after="0" w:line="240" w:lineRule="auto"/>
        <w:jc w:val="both"/>
        <w:rPr>
          <w:rFonts w:ascii="Arial" w:hAnsi="Arial" w:cs="Arial"/>
        </w:rPr>
      </w:pPr>
      <w:r w:rsidRPr="0090014D">
        <w:rPr>
          <w:rFonts w:ascii="Arial" w:hAnsi="Arial" w:cs="Arial"/>
          <w:lang w:val="it-IT"/>
        </w:rPr>
        <w:t xml:space="preserve">BARREAU, J.-J e J.-J MORNE, </w:t>
      </w:r>
      <w:r w:rsidRPr="0090014D">
        <w:rPr>
          <w:rFonts w:ascii="Arial" w:hAnsi="Arial" w:cs="Arial"/>
          <w:i/>
          <w:lang w:val="it-IT"/>
        </w:rPr>
        <w:t>Epistemologia y antropologia del deporte</w:t>
      </w:r>
      <w:r w:rsidRPr="0090014D">
        <w:rPr>
          <w:rFonts w:ascii="Arial" w:hAnsi="Arial" w:cs="Arial"/>
          <w:lang w:val="it-IT"/>
        </w:rPr>
        <w:t xml:space="preserve">. </w:t>
      </w:r>
      <w:r w:rsidRPr="0090014D">
        <w:rPr>
          <w:rFonts w:ascii="Arial" w:hAnsi="Arial" w:cs="Arial"/>
        </w:rPr>
        <w:t>Madri, Alianza Deporte, 1991.</w:t>
      </w:r>
    </w:p>
    <w:p w14:paraId="29772E0C" w14:textId="77777777" w:rsidR="002A06C6" w:rsidRPr="0090014D" w:rsidRDefault="002A06C6" w:rsidP="0090014D">
      <w:pPr>
        <w:spacing w:after="0" w:line="240" w:lineRule="auto"/>
        <w:jc w:val="both"/>
        <w:rPr>
          <w:rFonts w:ascii="Arial" w:hAnsi="Arial" w:cs="Arial"/>
        </w:rPr>
      </w:pPr>
      <w:r w:rsidRPr="0090014D">
        <w:rPr>
          <w:rFonts w:ascii="Arial" w:hAnsi="Arial" w:cs="Arial"/>
        </w:rPr>
        <w:t xml:space="preserve">BASCHET, Jerôme – </w:t>
      </w:r>
      <w:r w:rsidRPr="0090014D">
        <w:rPr>
          <w:rFonts w:ascii="Arial" w:hAnsi="Arial" w:cs="Arial"/>
          <w:i/>
        </w:rPr>
        <w:t>A civilização feudal: do ano 1000 à colonização da América.</w:t>
      </w:r>
      <w:r w:rsidRPr="0090014D">
        <w:rPr>
          <w:rFonts w:ascii="Arial" w:hAnsi="Arial" w:cs="Arial"/>
        </w:rPr>
        <w:t xml:space="preserve"> Trad. Marcelo Rede, prefácio Jacques Le Goff. São Paulo: Globo, 2006.</w:t>
      </w:r>
    </w:p>
    <w:p w14:paraId="5C2E4292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Style w:val="txtarial8ptgray"/>
          <w:rFonts w:ascii="Arial" w:hAnsi="Arial" w:cs="Arial"/>
          <w:lang w:val="en-US"/>
        </w:rPr>
      </w:pPr>
      <w:r w:rsidRPr="0090014D">
        <w:rPr>
          <w:rStyle w:val="txtarial8ptgray"/>
          <w:rFonts w:ascii="Arial" w:hAnsi="Arial" w:cs="Arial"/>
          <w:lang w:val="en-US"/>
        </w:rPr>
        <w:t xml:space="preserve">BLANCHARD, K., </w:t>
      </w:r>
      <w:r w:rsidRPr="0090014D">
        <w:rPr>
          <w:rStyle w:val="txtarial8ptgray"/>
          <w:rFonts w:ascii="Arial" w:hAnsi="Arial" w:cs="Arial"/>
          <w:i/>
          <w:lang w:val="en-US"/>
        </w:rPr>
        <w:t>The many faces of play.</w:t>
      </w:r>
      <w:r w:rsidRPr="0090014D">
        <w:rPr>
          <w:rStyle w:val="txtarial8ptgray"/>
          <w:rFonts w:ascii="Arial" w:hAnsi="Arial" w:cs="Arial"/>
          <w:lang w:val="en-US"/>
        </w:rPr>
        <w:t xml:space="preserve"> Baton Rouge, Human Kinetics Publishers, 1983.</w:t>
      </w:r>
    </w:p>
    <w:p w14:paraId="75BCCE6D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Style w:val="txtarial8ptgray"/>
          <w:rFonts w:ascii="Arial" w:hAnsi="Arial" w:cs="Arial"/>
          <w:lang w:val="fr-FR"/>
        </w:rPr>
      </w:pPr>
      <w:r w:rsidRPr="0090014D">
        <w:rPr>
          <w:rStyle w:val="txtarial8ptgray"/>
          <w:rFonts w:ascii="Arial" w:hAnsi="Arial" w:cs="Arial"/>
          <w:lang w:val="fr-FR"/>
        </w:rPr>
        <w:t xml:space="preserve">BOURDIEU, P., “L´état, l´economie et le sport”, in </w:t>
      </w:r>
      <w:r w:rsidRPr="0090014D">
        <w:rPr>
          <w:rStyle w:val="txtarial8ptgray"/>
          <w:rFonts w:ascii="Arial" w:hAnsi="Arial" w:cs="Arial"/>
          <w:i/>
          <w:lang w:val="fr-FR"/>
        </w:rPr>
        <w:t>Sociétés &amp; Représentations</w:t>
      </w:r>
      <w:r w:rsidRPr="0090014D">
        <w:rPr>
          <w:rStyle w:val="txtarial8ptgray"/>
          <w:rFonts w:ascii="Arial" w:hAnsi="Arial" w:cs="Arial"/>
          <w:lang w:val="fr-FR"/>
        </w:rPr>
        <w:t>, 7, déc., 1998</w:t>
      </w:r>
      <w:r w:rsidR="0090014D">
        <w:rPr>
          <w:rStyle w:val="txtarial8ptgray"/>
          <w:rFonts w:ascii="Arial" w:hAnsi="Arial" w:cs="Arial"/>
          <w:lang w:val="fr-FR"/>
        </w:rPr>
        <w:t>, p.</w:t>
      </w:r>
      <w:r w:rsidRPr="0090014D">
        <w:rPr>
          <w:rStyle w:val="txtarial8ptgray"/>
          <w:rFonts w:ascii="Arial" w:hAnsi="Arial" w:cs="Arial"/>
          <w:lang w:val="fr-FR"/>
        </w:rPr>
        <w:t xml:space="preserve"> 13-19.</w:t>
      </w:r>
    </w:p>
    <w:p w14:paraId="6748214F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Style w:val="txtarial8ptgray"/>
          <w:rFonts w:ascii="Arial" w:hAnsi="Arial" w:cs="Arial"/>
          <w:lang w:val="fr-FR"/>
        </w:rPr>
      </w:pPr>
      <w:r w:rsidRPr="0090014D">
        <w:rPr>
          <w:rStyle w:val="txtarial8ptgray"/>
          <w:rFonts w:ascii="Arial" w:hAnsi="Arial" w:cs="Arial"/>
          <w:lang w:val="fr-FR"/>
        </w:rPr>
        <w:t xml:space="preserve">BOURGEADE, P. </w:t>
      </w:r>
      <w:r w:rsidRPr="0090014D">
        <w:rPr>
          <w:rStyle w:val="txtarial8ptgray"/>
          <w:rFonts w:ascii="Arial" w:hAnsi="Arial" w:cs="Arial"/>
          <w:i/>
          <w:lang w:val="fr-FR"/>
        </w:rPr>
        <w:t>Le football c´est la guerre poursivie par d´autres moyens</w:t>
      </w:r>
      <w:r w:rsidRPr="0090014D">
        <w:rPr>
          <w:rStyle w:val="txtarial8ptgray"/>
          <w:rFonts w:ascii="Arial" w:hAnsi="Arial" w:cs="Arial"/>
          <w:lang w:val="fr-FR"/>
        </w:rPr>
        <w:t>. Paris, Gallimard, 1981.</w:t>
      </w:r>
    </w:p>
    <w:p w14:paraId="5532BB53" w14:textId="77777777" w:rsidR="00D0177D" w:rsidRPr="0090014D" w:rsidRDefault="00D0177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snapToGrid w:val="0"/>
          <w:lang w:val="fr-FR"/>
        </w:rPr>
      </w:pPr>
      <w:r w:rsidRPr="0090014D">
        <w:rPr>
          <w:rFonts w:ascii="Arial" w:hAnsi="Arial" w:cs="Arial"/>
          <w:snapToGrid w:val="0"/>
          <w:lang w:val="fr-FR"/>
        </w:rPr>
        <w:t xml:space="preserve">BROMBERGER, C., </w:t>
      </w:r>
      <w:r w:rsidRPr="0090014D">
        <w:rPr>
          <w:rFonts w:ascii="Arial" w:hAnsi="Arial" w:cs="Arial"/>
          <w:i/>
          <w:snapToGrid w:val="0"/>
          <w:lang w:val="fr-FR"/>
        </w:rPr>
        <w:t>Football, la bagatelle la plus sérieuse du monde</w:t>
      </w:r>
      <w:r w:rsidRPr="0090014D">
        <w:rPr>
          <w:rFonts w:ascii="Arial" w:hAnsi="Arial" w:cs="Arial"/>
          <w:snapToGrid w:val="0"/>
          <w:lang w:val="fr-FR"/>
        </w:rPr>
        <w:t>, Paris, Bayard, 1998.</w:t>
      </w:r>
    </w:p>
    <w:p w14:paraId="16494103" w14:textId="77777777" w:rsidR="00D0177D" w:rsidRPr="0090014D" w:rsidRDefault="00D0177D" w:rsidP="0090014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0014D">
        <w:rPr>
          <w:rFonts w:ascii="Arial" w:hAnsi="Arial" w:cs="Arial"/>
          <w:lang w:val="en-US"/>
        </w:rPr>
        <w:t xml:space="preserve">BROWN, Peter – </w:t>
      </w:r>
      <w:r w:rsidRPr="0090014D">
        <w:rPr>
          <w:rFonts w:ascii="Arial" w:hAnsi="Arial" w:cs="Arial"/>
          <w:i/>
          <w:lang w:val="en-US"/>
        </w:rPr>
        <w:t>The Body &amp; Society: Men, Women, &amp; Sexual Renunciation in Early Christianity</w:t>
      </w:r>
      <w:r w:rsidRPr="0090014D">
        <w:rPr>
          <w:rFonts w:ascii="Arial" w:hAnsi="Arial" w:cs="Arial"/>
          <w:lang w:val="en-US"/>
        </w:rPr>
        <w:t>. New York: Columbia University Press, 2008.</w:t>
      </w:r>
    </w:p>
    <w:p w14:paraId="134FCC1C" w14:textId="77777777" w:rsidR="00906E06" w:rsidRPr="0090014D" w:rsidRDefault="00906E06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es-ES"/>
        </w:rPr>
      </w:pPr>
      <w:r w:rsidRPr="0090014D">
        <w:rPr>
          <w:rFonts w:ascii="Arial" w:hAnsi="Arial" w:cs="Arial"/>
          <w:lang w:val="es-ES"/>
        </w:rPr>
        <w:lastRenderedPageBreak/>
        <w:t xml:space="preserve">BURCKHARDT, T., “Juego de ajedrez por España”. </w:t>
      </w:r>
      <w:r w:rsidRPr="0090014D">
        <w:rPr>
          <w:rFonts w:ascii="Arial" w:hAnsi="Arial" w:cs="Arial"/>
          <w:i/>
          <w:lang w:val="es-ES"/>
        </w:rPr>
        <w:t>La civilización hispano-árabe</w:t>
      </w:r>
      <w:r w:rsidRPr="0090014D">
        <w:rPr>
          <w:rFonts w:ascii="Arial" w:hAnsi="Arial" w:cs="Arial"/>
          <w:lang w:val="es-ES"/>
        </w:rPr>
        <w:t>. 5</w:t>
      </w:r>
      <w:r w:rsidRPr="0090014D">
        <w:rPr>
          <w:rFonts w:ascii="Arial" w:hAnsi="Arial" w:cs="Arial"/>
          <w:vertAlign w:val="superscript"/>
          <w:lang w:val="es-ES"/>
        </w:rPr>
        <w:t>a</w:t>
      </w:r>
      <w:r w:rsidRPr="0090014D">
        <w:rPr>
          <w:rFonts w:ascii="Arial" w:hAnsi="Arial" w:cs="Arial"/>
          <w:lang w:val="es-ES"/>
        </w:rPr>
        <w:t xml:space="preserve"> ed., Trad., Madri, Alianza, 1985, p. 131 a 158.</w:t>
      </w:r>
    </w:p>
    <w:p w14:paraId="7756149A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Style w:val="txtarial8ptgray"/>
          <w:rFonts w:ascii="Arial" w:hAnsi="Arial" w:cs="Arial"/>
          <w:lang w:val="en-US"/>
        </w:rPr>
      </w:pPr>
      <w:r w:rsidRPr="0090014D">
        <w:rPr>
          <w:rStyle w:val="txtarial8ptgray"/>
          <w:rFonts w:ascii="Arial" w:hAnsi="Arial" w:cs="Arial"/>
        </w:rPr>
        <w:t xml:space="preserve">CABRAL, A., </w:t>
      </w:r>
      <w:r w:rsidRPr="0090014D">
        <w:rPr>
          <w:rStyle w:val="txtarial8ptgray"/>
          <w:rFonts w:ascii="Arial" w:hAnsi="Arial" w:cs="Arial"/>
          <w:i/>
        </w:rPr>
        <w:t>O mundo fascinante do jogo</w:t>
      </w:r>
      <w:r w:rsidRPr="0090014D">
        <w:rPr>
          <w:rStyle w:val="txtarial8ptgray"/>
          <w:rFonts w:ascii="Arial" w:hAnsi="Arial" w:cs="Arial"/>
        </w:rPr>
        <w:t xml:space="preserve">, Lisboa, Ed. </w:t>
      </w:r>
      <w:r w:rsidRPr="0090014D">
        <w:rPr>
          <w:rStyle w:val="txtarial8ptgray"/>
          <w:rFonts w:ascii="Arial" w:hAnsi="Arial" w:cs="Arial"/>
          <w:lang w:val="en-US"/>
        </w:rPr>
        <w:t>Notícias, 2002.</w:t>
      </w:r>
    </w:p>
    <w:p w14:paraId="3C614E42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fr-FR"/>
        </w:rPr>
      </w:pPr>
      <w:r w:rsidRPr="0090014D">
        <w:rPr>
          <w:rFonts w:ascii="Arial" w:hAnsi="Arial" w:cs="Arial"/>
          <w:lang w:val="fr-FR"/>
        </w:rPr>
        <w:t xml:space="preserve">CAILLOIS, R. (org.), </w:t>
      </w:r>
      <w:r w:rsidRPr="0090014D">
        <w:rPr>
          <w:rFonts w:ascii="Arial" w:hAnsi="Arial" w:cs="Arial"/>
          <w:i/>
          <w:lang w:val="fr-FR"/>
        </w:rPr>
        <w:t>Jeux et sports</w:t>
      </w:r>
      <w:r w:rsidRPr="0090014D">
        <w:rPr>
          <w:rFonts w:ascii="Arial" w:hAnsi="Arial" w:cs="Arial"/>
          <w:lang w:val="fr-FR"/>
        </w:rPr>
        <w:t>, Paris, Gallimard, 1967.</w:t>
      </w:r>
    </w:p>
    <w:p w14:paraId="7C040C9E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Style w:val="txtarial8ptgray"/>
          <w:rFonts w:ascii="Arial" w:hAnsi="Arial" w:cs="Arial"/>
          <w:lang w:val="fr-FR"/>
        </w:rPr>
      </w:pPr>
      <w:r w:rsidRPr="0090014D">
        <w:rPr>
          <w:rStyle w:val="txtarial8ptgray"/>
          <w:rFonts w:ascii="Arial" w:hAnsi="Arial" w:cs="Arial"/>
          <w:lang w:val="fr-FR"/>
        </w:rPr>
        <w:t xml:space="preserve">CAILLOIS, R., Les jeux et les hommes. Le masque et le vertige. Paris, Gallimard, 1958. </w:t>
      </w:r>
    </w:p>
    <w:p w14:paraId="42651703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Fonts w:ascii="Arial" w:hAnsi="Arial" w:cs="Arial"/>
        </w:rPr>
      </w:pPr>
      <w:r w:rsidRPr="0090014D">
        <w:rPr>
          <w:rFonts w:ascii="Arial" w:hAnsi="Arial" w:cs="Arial"/>
        </w:rPr>
        <w:t xml:space="preserve">CAILLOIS, R., </w:t>
      </w:r>
      <w:r w:rsidRPr="0090014D">
        <w:rPr>
          <w:rFonts w:ascii="Arial" w:hAnsi="Arial" w:cs="Arial"/>
          <w:i/>
        </w:rPr>
        <w:t>O homem e o sagrado</w:t>
      </w:r>
      <w:r w:rsidRPr="0090014D">
        <w:rPr>
          <w:rFonts w:ascii="Arial" w:hAnsi="Arial" w:cs="Arial"/>
        </w:rPr>
        <w:t>. Trad., Lisboa, Ed. 70, 1988</w:t>
      </w:r>
    </w:p>
    <w:p w14:paraId="3B30B39E" w14:textId="77777777" w:rsidR="00906E06" w:rsidRPr="0090014D" w:rsidRDefault="00906E06" w:rsidP="0090014D">
      <w:pPr>
        <w:spacing w:before="100" w:after="120" w:line="240" w:lineRule="auto"/>
        <w:contextualSpacing/>
        <w:jc w:val="both"/>
        <w:rPr>
          <w:rFonts w:ascii="Arial" w:hAnsi="Arial" w:cs="Arial"/>
        </w:rPr>
      </w:pPr>
      <w:r w:rsidRPr="0090014D">
        <w:rPr>
          <w:rFonts w:ascii="Arial" w:hAnsi="Arial" w:cs="Arial"/>
        </w:rPr>
        <w:t xml:space="preserve">CAMPOS, F. “A agonia lúdica: guerra, competição e fortuna nos jogos medievais”, in </w:t>
      </w:r>
      <w:r w:rsidRPr="0090014D">
        <w:rPr>
          <w:rFonts w:ascii="Arial" w:hAnsi="Arial" w:cs="Arial"/>
          <w:i/>
        </w:rPr>
        <w:t>Le Moyen Age vu D´Ailleurs II. Historiografia e pesquisas recentes</w:t>
      </w:r>
      <w:r w:rsidRPr="0090014D">
        <w:rPr>
          <w:rFonts w:ascii="Arial" w:hAnsi="Arial" w:cs="Arial"/>
        </w:rPr>
        <w:t>. São Paulo: Instituto de Estudos Avançados/USP: Col</w:t>
      </w:r>
      <w:r w:rsidR="0090014D">
        <w:rPr>
          <w:rFonts w:ascii="Arial" w:hAnsi="Arial" w:cs="Arial"/>
        </w:rPr>
        <w:t>eção Documentos, 2004, v. 27, p</w:t>
      </w:r>
      <w:r w:rsidRPr="0090014D">
        <w:rPr>
          <w:rFonts w:ascii="Arial" w:hAnsi="Arial" w:cs="Arial"/>
        </w:rPr>
        <w:t>. 338-356.</w:t>
      </w:r>
    </w:p>
    <w:p w14:paraId="566792F5" w14:textId="77777777" w:rsidR="003830E8" w:rsidRPr="0090014D" w:rsidRDefault="00D0177D" w:rsidP="0090014D">
      <w:pPr>
        <w:spacing w:before="100" w:after="120" w:line="240" w:lineRule="auto"/>
        <w:contextualSpacing/>
        <w:jc w:val="both"/>
        <w:rPr>
          <w:rStyle w:val="txtarial8ptgray"/>
          <w:rFonts w:ascii="Arial" w:hAnsi="Arial" w:cs="Arial"/>
        </w:rPr>
      </w:pPr>
      <w:r w:rsidRPr="0090014D">
        <w:rPr>
          <w:rStyle w:val="txtarial8ptgray"/>
          <w:rFonts w:ascii="Arial" w:hAnsi="Arial" w:cs="Arial"/>
        </w:rPr>
        <w:t xml:space="preserve">CARTER, J. M., Medieval Games. </w:t>
      </w:r>
      <w:r w:rsidRPr="0090014D">
        <w:rPr>
          <w:rStyle w:val="txtarial8ptgray"/>
          <w:rFonts w:ascii="Arial" w:hAnsi="Arial" w:cs="Arial"/>
          <w:lang w:val="en-US"/>
        </w:rPr>
        <w:t xml:space="preserve">Sports and Recreations in Feudal Society. </w:t>
      </w:r>
      <w:r w:rsidRPr="0090014D">
        <w:rPr>
          <w:rStyle w:val="txtarial8ptgray"/>
          <w:rFonts w:ascii="Arial" w:hAnsi="Arial" w:cs="Arial"/>
        </w:rPr>
        <w:t>Westport, Greenwod Press, 1992.</w:t>
      </w:r>
    </w:p>
    <w:p w14:paraId="5E7DA3AF" w14:textId="77777777" w:rsidR="00906E06" w:rsidRPr="0090014D" w:rsidRDefault="00906E06" w:rsidP="0090014D">
      <w:pPr>
        <w:widowControl w:val="0"/>
        <w:spacing w:line="240" w:lineRule="auto"/>
        <w:contextualSpacing/>
        <w:jc w:val="both"/>
        <w:rPr>
          <w:rFonts w:ascii="Arial" w:hAnsi="Arial" w:cs="Arial"/>
        </w:rPr>
      </w:pPr>
      <w:r w:rsidRPr="0090014D">
        <w:rPr>
          <w:rFonts w:ascii="Arial" w:hAnsi="Arial" w:cs="Arial"/>
        </w:rPr>
        <w:t xml:space="preserve">CROUZET-PAVAN, E., “Uma flor do mal: os jovens na Itália medieval (séculos XIII-XV)”. In </w:t>
      </w:r>
      <w:r w:rsidRPr="0090014D">
        <w:rPr>
          <w:rFonts w:ascii="Arial" w:hAnsi="Arial" w:cs="Arial"/>
          <w:i/>
        </w:rPr>
        <w:t>História dos jovens 1. Da Antigüidade à Era Moderna</w:t>
      </w:r>
      <w:r w:rsidRPr="0090014D">
        <w:rPr>
          <w:rFonts w:ascii="Arial" w:hAnsi="Arial" w:cs="Arial"/>
        </w:rPr>
        <w:t xml:space="preserve">. </w:t>
      </w:r>
      <w:r w:rsidRPr="0090014D">
        <w:rPr>
          <w:rFonts w:ascii="Arial" w:hAnsi="Arial" w:cs="Arial"/>
          <w:caps/>
        </w:rPr>
        <w:t>Levi</w:t>
      </w:r>
      <w:r w:rsidRPr="0090014D">
        <w:rPr>
          <w:rFonts w:ascii="Arial" w:hAnsi="Arial" w:cs="Arial"/>
        </w:rPr>
        <w:t>, G. e SCHIMITT, J.-C. (org.), Trad., São Paulo, Cia. das Letras, 1996, p. 191 a 243.</w:t>
      </w:r>
    </w:p>
    <w:p w14:paraId="14FD52E2" w14:textId="77777777" w:rsidR="00D0177D" w:rsidRPr="0090014D" w:rsidRDefault="00D0177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snapToGrid w:val="0"/>
        </w:rPr>
      </w:pPr>
      <w:r w:rsidRPr="0090014D">
        <w:rPr>
          <w:rFonts w:ascii="Arial" w:hAnsi="Arial" w:cs="Arial"/>
          <w:snapToGrid w:val="0"/>
        </w:rPr>
        <w:t xml:space="preserve">DAMATTA (org.), </w:t>
      </w:r>
      <w:r w:rsidRPr="0090014D">
        <w:rPr>
          <w:rFonts w:ascii="Arial" w:hAnsi="Arial" w:cs="Arial"/>
          <w:i/>
          <w:snapToGrid w:val="0"/>
        </w:rPr>
        <w:t xml:space="preserve">Universo do futebol. </w:t>
      </w:r>
      <w:r w:rsidRPr="0090014D">
        <w:rPr>
          <w:rFonts w:ascii="Arial" w:hAnsi="Arial" w:cs="Arial"/>
          <w:snapToGrid w:val="0"/>
        </w:rPr>
        <w:t>Rio de Janeiro, Pinakotheke, 1982.</w:t>
      </w:r>
    </w:p>
    <w:p w14:paraId="55616791" w14:textId="77777777" w:rsidR="00D0177D" w:rsidRPr="0090014D" w:rsidRDefault="00D0177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snapToGrid w:val="0"/>
          <w:lang w:val="fr-FR"/>
        </w:rPr>
      </w:pPr>
      <w:r w:rsidRPr="0090014D">
        <w:rPr>
          <w:rFonts w:ascii="Arial" w:hAnsi="Arial" w:cs="Arial"/>
          <w:snapToGrid w:val="0"/>
          <w:lang w:val="fr-FR"/>
        </w:rPr>
        <w:t xml:space="preserve">DEBORD, G., </w:t>
      </w:r>
      <w:r w:rsidRPr="0090014D">
        <w:rPr>
          <w:rFonts w:ascii="Arial" w:hAnsi="Arial" w:cs="Arial"/>
          <w:i/>
          <w:snapToGrid w:val="0"/>
          <w:lang w:val="fr-FR"/>
        </w:rPr>
        <w:t xml:space="preserve">La société du Spetacle, </w:t>
      </w:r>
      <w:r w:rsidRPr="0090014D">
        <w:rPr>
          <w:rFonts w:ascii="Arial" w:hAnsi="Arial" w:cs="Arial"/>
          <w:snapToGrid w:val="0"/>
          <w:lang w:val="fr-FR"/>
        </w:rPr>
        <w:t xml:space="preserve">Paris, Gallimard, 2002. </w:t>
      </w:r>
    </w:p>
    <w:p w14:paraId="14CEF9C0" w14:textId="77777777" w:rsidR="00D0177D" w:rsidRPr="0090014D" w:rsidRDefault="00D0177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snapToGrid w:val="0"/>
          <w:lang w:val="fr-FR"/>
        </w:rPr>
      </w:pPr>
      <w:r w:rsidRPr="0090014D">
        <w:rPr>
          <w:rFonts w:ascii="Arial" w:hAnsi="Arial" w:cs="Arial"/>
          <w:snapToGrid w:val="0"/>
          <w:lang w:val="fr-FR"/>
        </w:rPr>
        <w:t xml:space="preserve">DUVERGER, Ch., </w:t>
      </w:r>
      <w:r w:rsidRPr="0090014D">
        <w:rPr>
          <w:rFonts w:ascii="Arial" w:hAnsi="Arial" w:cs="Arial"/>
          <w:i/>
          <w:snapToGrid w:val="0"/>
          <w:lang w:val="fr-FR"/>
        </w:rPr>
        <w:t>L’esprit du jeu chez les Aztèques</w:t>
      </w:r>
      <w:r w:rsidRPr="0090014D">
        <w:rPr>
          <w:rFonts w:ascii="Arial" w:hAnsi="Arial" w:cs="Arial"/>
          <w:snapToGrid w:val="0"/>
          <w:lang w:val="fr-FR"/>
        </w:rPr>
        <w:t>, Paris, Mouton / EHESS, 1978.</w:t>
      </w:r>
    </w:p>
    <w:p w14:paraId="634FE695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es-ES"/>
        </w:rPr>
      </w:pPr>
      <w:r w:rsidRPr="0090014D">
        <w:rPr>
          <w:rFonts w:ascii="Arial" w:hAnsi="Arial" w:cs="Arial"/>
          <w:lang w:val="es-ES"/>
        </w:rPr>
        <w:t xml:space="preserve">DUVIGNAUD, J., </w:t>
      </w:r>
      <w:r w:rsidRPr="0090014D">
        <w:rPr>
          <w:rFonts w:ascii="Arial" w:hAnsi="Arial" w:cs="Arial"/>
          <w:i/>
          <w:lang w:val="es-ES"/>
        </w:rPr>
        <w:t>El juego del juego</w:t>
      </w:r>
      <w:r w:rsidRPr="0090014D">
        <w:rPr>
          <w:rFonts w:ascii="Arial" w:hAnsi="Arial" w:cs="Arial"/>
          <w:lang w:val="es-ES"/>
        </w:rPr>
        <w:t>. Trad., México, Fondo de Cultura Económica, 1982.</w:t>
      </w:r>
    </w:p>
    <w:p w14:paraId="0B4DC5F0" w14:textId="77777777" w:rsidR="00D0177D" w:rsidRPr="0090014D" w:rsidRDefault="00D0177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snapToGrid w:val="0"/>
        </w:rPr>
      </w:pPr>
      <w:r w:rsidRPr="0090014D">
        <w:rPr>
          <w:rStyle w:val="txtarial8ptgray"/>
          <w:rFonts w:ascii="Arial" w:hAnsi="Arial" w:cs="Arial"/>
        </w:rPr>
        <w:t>ECO, U., “Huizinga e o Jogo”, Sobre os espelhos e outros ensaios. 3</w:t>
      </w:r>
      <w:r w:rsidRPr="0090014D">
        <w:rPr>
          <w:rStyle w:val="txtarial8ptgray"/>
          <w:rFonts w:ascii="Arial" w:hAnsi="Arial" w:cs="Arial"/>
          <w:vertAlign w:val="superscript"/>
        </w:rPr>
        <w:t>a</w:t>
      </w:r>
      <w:r w:rsidRPr="0090014D">
        <w:rPr>
          <w:rStyle w:val="txtarial8ptgray"/>
          <w:rFonts w:ascii="Arial" w:hAnsi="Arial" w:cs="Arial"/>
        </w:rPr>
        <w:t xml:space="preserve"> ed., trad., Rio de Janeiro, Nova Fronteira, 1989.</w:t>
      </w:r>
      <w:r w:rsidRPr="0090014D">
        <w:rPr>
          <w:rFonts w:ascii="Arial" w:hAnsi="Arial" w:cs="Arial"/>
          <w:snapToGrid w:val="0"/>
        </w:rPr>
        <w:t xml:space="preserve"> </w:t>
      </w:r>
    </w:p>
    <w:p w14:paraId="41AF3991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Style w:val="txtarial8ptgray"/>
          <w:rFonts w:ascii="Arial" w:hAnsi="Arial" w:cs="Arial"/>
        </w:rPr>
      </w:pPr>
      <w:r w:rsidRPr="0090014D">
        <w:rPr>
          <w:rStyle w:val="txtarial8ptgray"/>
          <w:rFonts w:ascii="Arial" w:hAnsi="Arial" w:cs="Arial"/>
        </w:rPr>
        <w:t xml:space="preserve">ELIAS, N., </w:t>
      </w:r>
      <w:r w:rsidRPr="0090014D">
        <w:rPr>
          <w:rStyle w:val="txtarial8ptgray"/>
          <w:rFonts w:ascii="Arial" w:hAnsi="Arial" w:cs="Arial"/>
          <w:i/>
        </w:rPr>
        <w:t>O processo civilizador</w:t>
      </w:r>
      <w:r w:rsidRPr="0090014D">
        <w:rPr>
          <w:rStyle w:val="txtarial8ptgray"/>
          <w:rFonts w:ascii="Arial" w:hAnsi="Arial" w:cs="Arial"/>
        </w:rPr>
        <w:t>, trad., Rio de Janeiro, Zahar, 1994, 2 v.</w:t>
      </w:r>
    </w:p>
    <w:p w14:paraId="7A403E0C" w14:textId="77777777" w:rsidR="00D0177D" w:rsidRPr="0090014D" w:rsidRDefault="00D0177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snapToGrid w:val="0"/>
        </w:rPr>
      </w:pPr>
      <w:r w:rsidRPr="0090014D">
        <w:rPr>
          <w:rFonts w:ascii="Arial" w:hAnsi="Arial" w:cs="Arial"/>
          <w:snapToGrid w:val="0"/>
        </w:rPr>
        <w:t xml:space="preserve">ELIAS, N. e E.DUNNING, </w:t>
      </w:r>
      <w:r w:rsidRPr="0090014D">
        <w:rPr>
          <w:rFonts w:ascii="Arial" w:hAnsi="Arial" w:cs="Arial"/>
          <w:i/>
          <w:snapToGrid w:val="0"/>
        </w:rPr>
        <w:t>A busca da excitação</w:t>
      </w:r>
      <w:r w:rsidRPr="0090014D">
        <w:rPr>
          <w:rFonts w:ascii="Arial" w:hAnsi="Arial" w:cs="Arial"/>
          <w:snapToGrid w:val="0"/>
        </w:rPr>
        <w:t xml:space="preserve">, Lisboa, Difel, 1992. </w:t>
      </w:r>
    </w:p>
    <w:p w14:paraId="0D99526A" w14:textId="77777777" w:rsidR="00D0177D" w:rsidRPr="0090014D" w:rsidRDefault="00D0177D" w:rsidP="0090014D">
      <w:pPr>
        <w:widowControl w:val="0"/>
        <w:spacing w:line="240" w:lineRule="auto"/>
        <w:contextualSpacing/>
        <w:jc w:val="both"/>
        <w:rPr>
          <w:rStyle w:val="txtarial8ptgray"/>
          <w:rFonts w:ascii="Arial" w:hAnsi="Arial" w:cs="Arial"/>
        </w:rPr>
      </w:pPr>
      <w:r w:rsidRPr="0090014D">
        <w:rPr>
          <w:rStyle w:val="txtarial8ptgray"/>
          <w:rFonts w:ascii="Arial" w:hAnsi="Arial" w:cs="Arial"/>
        </w:rPr>
        <w:t xml:space="preserve">FLOC'HMOAN, Jean Le, </w:t>
      </w:r>
      <w:r w:rsidRPr="0090014D">
        <w:rPr>
          <w:rStyle w:val="txtarial8ptgray"/>
          <w:rFonts w:ascii="Arial" w:hAnsi="Arial" w:cs="Arial"/>
          <w:i/>
        </w:rPr>
        <w:t>La génesis de los desportes</w:t>
      </w:r>
      <w:r w:rsidRPr="0090014D">
        <w:rPr>
          <w:rStyle w:val="txtarial8ptgray"/>
          <w:rFonts w:ascii="Arial" w:hAnsi="Arial" w:cs="Arial"/>
        </w:rPr>
        <w:t xml:space="preserve">, trad., Barcelona, Labor, s/d. </w:t>
      </w:r>
    </w:p>
    <w:p w14:paraId="4DFB7051" w14:textId="77777777" w:rsidR="00906E06" w:rsidRPr="0090014D" w:rsidRDefault="00906E06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lang w:val="fr-FR"/>
        </w:rPr>
      </w:pPr>
      <w:r w:rsidRPr="0090014D">
        <w:rPr>
          <w:rFonts w:ascii="Arial" w:hAnsi="Arial" w:cs="Arial"/>
          <w:lang w:val="fr-FR"/>
        </w:rPr>
        <w:t xml:space="preserve">HEERS, J., </w:t>
      </w:r>
      <w:r w:rsidRPr="0090014D">
        <w:rPr>
          <w:rFonts w:ascii="Arial" w:hAnsi="Arial" w:cs="Arial"/>
          <w:i/>
          <w:lang w:val="fr-FR"/>
        </w:rPr>
        <w:t>Fêtes des fous et Carnavals</w:t>
      </w:r>
      <w:r w:rsidRPr="0090014D">
        <w:rPr>
          <w:rFonts w:ascii="Arial" w:hAnsi="Arial" w:cs="Arial"/>
          <w:lang w:val="fr-FR"/>
        </w:rPr>
        <w:t>, Paris, Fayard, 1983.</w:t>
      </w:r>
    </w:p>
    <w:p w14:paraId="4210BC07" w14:textId="77777777" w:rsidR="00906E06" w:rsidRPr="0090014D" w:rsidRDefault="00906E06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lang w:val="fr-FR"/>
        </w:rPr>
      </w:pPr>
      <w:r w:rsidRPr="0090014D">
        <w:rPr>
          <w:rFonts w:ascii="Arial" w:hAnsi="Arial" w:cs="Arial"/>
          <w:lang w:val="fr-FR"/>
        </w:rPr>
        <w:t xml:space="preserve">HEERS, J., </w:t>
      </w:r>
      <w:r w:rsidRPr="0090014D">
        <w:rPr>
          <w:rFonts w:ascii="Arial" w:hAnsi="Arial" w:cs="Arial"/>
          <w:i/>
          <w:lang w:val="fr-FR"/>
        </w:rPr>
        <w:t>Fêtes, jeux et jouets dans les sociétés d’Occident à la fin du Moyen Age</w:t>
      </w:r>
      <w:r w:rsidRPr="0090014D">
        <w:rPr>
          <w:rFonts w:ascii="Arial" w:hAnsi="Arial" w:cs="Arial"/>
          <w:lang w:val="fr-FR"/>
        </w:rPr>
        <w:t>. Montreal-Paris, 1971.</w:t>
      </w:r>
    </w:p>
    <w:p w14:paraId="170A21E7" w14:textId="77777777" w:rsidR="00D0177D" w:rsidRPr="0090014D" w:rsidRDefault="00D0177D" w:rsidP="0090014D">
      <w:pPr>
        <w:widowControl w:val="0"/>
        <w:spacing w:line="240" w:lineRule="auto"/>
        <w:contextualSpacing/>
        <w:jc w:val="both"/>
        <w:rPr>
          <w:rStyle w:val="txtarial8ptgray"/>
          <w:rFonts w:ascii="Arial" w:hAnsi="Arial" w:cs="Arial"/>
        </w:rPr>
      </w:pPr>
      <w:r w:rsidRPr="0090014D">
        <w:rPr>
          <w:rFonts w:ascii="Arial" w:hAnsi="Arial" w:cs="Arial"/>
          <w:snapToGrid w:val="0"/>
        </w:rPr>
        <w:t xml:space="preserve">HOBSBAWM, E. e RANGER, T. (orgs.), </w:t>
      </w:r>
      <w:r w:rsidRPr="0090014D">
        <w:rPr>
          <w:rFonts w:ascii="Arial" w:hAnsi="Arial" w:cs="Arial"/>
          <w:i/>
          <w:snapToGrid w:val="0"/>
        </w:rPr>
        <w:t>A invenção das tradições</w:t>
      </w:r>
      <w:r w:rsidRPr="0090014D">
        <w:rPr>
          <w:rFonts w:ascii="Arial" w:hAnsi="Arial" w:cs="Arial"/>
          <w:snapToGrid w:val="0"/>
        </w:rPr>
        <w:t>, Rio de Janeiro, Paz e Terra, 1984.</w:t>
      </w:r>
    </w:p>
    <w:p w14:paraId="7AC347B9" w14:textId="77777777" w:rsidR="00D0177D" w:rsidRPr="0090014D" w:rsidRDefault="00D0177D" w:rsidP="0090014D">
      <w:pPr>
        <w:spacing w:before="100" w:after="120" w:line="240" w:lineRule="auto"/>
        <w:contextualSpacing/>
        <w:jc w:val="both"/>
        <w:rPr>
          <w:rFonts w:ascii="Arial" w:hAnsi="Arial" w:cs="Arial"/>
        </w:rPr>
      </w:pPr>
      <w:r w:rsidRPr="0090014D">
        <w:rPr>
          <w:rFonts w:ascii="Arial" w:hAnsi="Arial" w:cs="Arial"/>
        </w:rPr>
        <w:t xml:space="preserve">HUIZINGA, J., </w:t>
      </w:r>
      <w:r w:rsidRPr="0090014D">
        <w:rPr>
          <w:rFonts w:ascii="Arial" w:hAnsi="Arial" w:cs="Arial"/>
          <w:i/>
        </w:rPr>
        <w:t xml:space="preserve">Homo </w:t>
      </w:r>
      <w:r w:rsidRPr="0090014D">
        <w:rPr>
          <w:rFonts w:ascii="Arial" w:hAnsi="Arial" w:cs="Arial"/>
          <w:i/>
          <w:lang w:val="la-Latn"/>
        </w:rPr>
        <w:t>ludens</w:t>
      </w:r>
      <w:r w:rsidRPr="0090014D">
        <w:rPr>
          <w:rFonts w:ascii="Arial" w:hAnsi="Arial" w:cs="Arial"/>
        </w:rPr>
        <w:t>. O jogo como elemento da cultura, 4</w:t>
      </w:r>
      <w:r w:rsidRPr="0090014D">
        <w:rPr>
          <w:rFonts w:ascii="Arial" w:hAnsi="Arial" w:cs="Arial"/>
          <w:vertAlign w:val="superscript"/>
        </w:rPr>
        <w:t>a</w:t>
      </w:r>
      <w:r w:rsidRPr="0090014D">
        <w:rPr>
          <w:rFonts w:ascii="Arial" w:hAnsi="Arial" w:cs="Arial"/>
        </w:rPr>
        <w:t xml:space="preserve"> ed., trad., São Paulo, Perspectiva, 2000.</w:t>
      </w:r>
    </w:p>
    <w:p w14:paraId="30A375E0" w14:textId="77777777" w:rsidR="00906E06" w:rsidRPr="0090014D" w:rsidRDefault="00906E06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fr-FR"/>
        </w:rPr>
      </w:pPr>
      <w:r w:rsidRPr="0090014D">
        <w:rPr>
          <w:rFonts w:ascii="Arial" w:hAnsi="Arial" w:cs="Arial"/>
          <w:lang w:val="fr-FR"/>
        </w:rPr>
        <w:t xml:space="preserve">JUSSERAND, J.J., </w:t>
      </w:r>
      <w:r w:rsidRPr="0090014D">
        <w:rPr>
          <w:rFonts w:ascii="Arial" w:hAnsi="Arial" w:cs="Arial"/>
          <w:i/>
          <w:lang w:val="fr-FR"/>
        </w:rPr>
        <w:t>Les sports et les jeux d’exercice dans l’ancienne France</w:t>
      </w:r>
      <w:r w:rsidRPr="0090014D">
        <w:rPr>
          <w:rFonts w:ascii="Arial" w:hAnsi="Arial" w:cs="Arial"/>
          <w:lang w:val="fr-FR"/>
        </w:rPr>
        <w:t>, Paris, 1901</w:t>
      </w:r>
    </w:p>
    <w:p w14:paraId="09EDDAFC" w14:textId="77777777" w:rsidR="00906E06" w:rsidRPr="0090014D" w:rsidRDefault="00906E06" w:rsidP="0090014D">
      <w:pPr>
        <w:pStyle w:val="Heading1"/>
        <w:jc w:val="both"/>
        <w:rPr>
          <w:rFonts w:ascii="Arial" w:hAnsi="Arial" w:cs="Arial"/>
          <w:b w:val="0"/>
          <w:sz w:val="22"/>
          <w:szCs w:val="22"/>
        </w:rPr>
      </w:pPr>
      <w:r w:rsidRPr="0090014D">
        <w:rPr>
          <w:rFonts w:ascii="Arial" w:hAnsi="Arial" w:cs="Arial"/>
          <w:b w:val="0"/>
          <w:sz w:val="22"/>
          <w:szCs w:val="22"/>
        </w:rPr>
        <w:t xml:space="preserve">LAUAND, L. J., “O xadrez árabe e sua transmissão ao Ocidente Medieval”. </w:t>
      </w:r>
      <w:r w:rsidRPr="0090014D">
        <w:rPr>
          <w:rFonts w:ascii="Arial" w:hAnsi="Arial" w:cs="Arial"/>
          <w:b w:val="0"/>
          <w:i/>
          <w:sz w:val="22"/>
          <w:szCs w:val="22"/>
        </w:rPr>
        <w:t>Revista de Estudos Árabes</w:t>
      </w:r>
      <w:r w:rsidRPr="0090014D">
        <w:rPr>
          <w:rFonts w:ascii="Arial" w:hAnsi="Arial" w:cs="Arial"/>
          <w:b w:val="0"/>
          <w:sz w:val="22"/>
          <w:szCs w:val="22"/>
        </w:rPr>
        <w:t xml:space="preserve">, ano II, 3, 67-79, jan./jun. 1994. </w:t>
      </w:r>
    </w:p>
    <w:p w14:paraId="04F6A967" w14:textId="77777777" w:rsidR="00906E06" w:rsidRPr="0090014D" w:rsidRDefault="00906E06" w:rsidP="0090014D">
      <w:pPr>
        <w:pStyle w:val="Heading1"/>
        <w:jc w:val="both"/>
        <w:rPr>
          <w:rStyle w:val="txtarial8ptgray"/>
          <w:rFonts w:ascii="Arial" w:hAnsi="Arial" w:cs="Arial"/>
          <w:b w:val="0"/>
          <w:sz w:val="22"/>
          <w:szCs w:val="22"/>
        </w:rPr>
      </w:pPr>
      <w:r w:rsidRPr="0090014D">
        <w:rPr>
          <w:rFonts w:ascii="Arial" w:hAnsi="Arial" w:cs="Arial"/>
          <w:b w:val="0"/>
          <w:sz w:val="22"/>
          <w:szCs w:val="22"/>
        </w:rPr>
        <w:t xml:space="preserve">LAUAND, L. J., </w:t>
      </w:r>
      <w:r w:rsidRPr="0090014D">
        <w:rPr>
          <w:rFonts w:ascii="Arial" w:hAnsi="Arial" w:cs="Arial"/>
          <w:b w:val="0"/>
          <w:i/>
          <w:sz w:val="22"/>
          <w:szCs w:val="22"/>
        </w:rPr>
        <w:t>O xadrez na Idade Média</w:t>
      </w:r>
      <w:r w:rsidRPr="0090014D">
        <w:rPr>
          <w:rFonts w:ascii="Arial" w:hAnsi="Arial" w:cs="Arial"/>
          <w:b w:val="0"/>
          <w:sz w:val="22"/>
          <w:szCs w:val="22"/>
        </w:rPr>
        <w:t>. São Paulo, Perspectiva/Edusp, 1988.</w:t>
      </w:r>
    </w:p>
    <w:p w14:paraId="05CD7C35" w14:textId="77777777" w:rsidR="00906E06" w:rsidRPr="0090014D" w:rsidRDefault="00906E06" w:rsidP="0090014D">
      <w:pPr>
        <w:pStyle w:val="Heading1"/>
        <w:jc w:val="both"/>
        <w:rPr>
          <w:rStyle w:val="txtarial8ptgray"/>
          <w:rFonts w:ascii="Arial" w:hAnsi="Arial" w:cs="Arial"/>
          <w:b w:val="0"/>
          <w:sz w:val="22"/>
          <w:szCs w:val="22"/>
          <w:lang w:val="fr-FR"/>
        </w:rPr>
      </w:pPr>
      <w:r w:rsidRPr="0090014D">
        <w:rPr>
          <w:rStyle w:val="txtarial8ptgray"/>
          <w:rFonts w:ascii="Arial" w:hAnsi="Arial" w:cs="Arial"/>
          <w:b w:val="0"/>
          <w:sz w:val="22"/>
          <w:szCs w:val="22"/>
          <w:lang w:val="fr-FR"/>
        </w:rPr>
        <w:t xml:space="preserve">LHOTE, J.M., </w:t>
      </w:r>
      <w:r w:rsidRPr="0090014D">
        <w:rPr>
          <w:rStyle w:val="txtarial8ptgray"/>
          <w:rFonts w:ascii="Arial" w:hAnsi="Arial" w:cs="Arial"/>
          <w:b w:val="0"/>
          <w:i/>
          <w:sz w:val="22"/>
          <w:szCs w:val="22"/>
          <w:lang w:val="fr-FR"/>
        </w:rPr>
        <w:t>Le symbolisme des jeux</w:t>
      </w:r>
      <w:r w:rsidRPr="0090014D">
        <w:rPr>
          <w:rStyle w:val="txtarial8ptgray"/>
          <w:rFonts w:ascii="Arial" w:hAnsi="Arial" w:cs="Arial"/>
          <w:b w:val="0"/>
          <w:sz w:val="22"/>
          <w:szCs w:val="22"/>
          <w:lang w:val="fr-FR"/>
        </w:rPr>
        <w:t>, Paris, Berg, 1976.</w:t>
      </w:r>
    </w:p>
    <w:p w14:paraId="3722C20A" w14:textId="77777777" w:rsidR="00906E06" w:rsidRPr="0090014D" w:rsidRDefault="00906E06" w:rsidP="0090014D">
      <w:pPr>
        <w:pStyle w:val="Heading1"/>
        <w:jc w:val="both"/>
        <w:rPr>
          <w:rFonts w:ascii="Arial" w:hAnsi="Arial" w:cs="Arial"/>
          <w:b w:val="0"/>
          <w:sz w:val="22"/>
          <w:szCs w:val="22"/>
        </w:rPr>
      </w:pPr>
      <w:r w:rsidRPr="0090014D">
        <w:rPr>
          <w:rFonts w:ascii="Arial" w:hAnsi="Arial" w:cs="Arial"/>
          <w:b w:val="0"/>
          <w:sz w:val="22"/>
          <w:szCs w:val="22"/>
          <w:lang w:val="en-US"/>
        </w:rPr>
        <w:t xml:space="preserve">MAGOUN JR., F. P., “Football in Medieval England and in Medieval English Literature”. </w:t>
      </w:r>
      <w:r w:rsidRPr="0090014D">
        <w:rPr>
          <w:rFonts w:ascii="Arial" w:hAnsi="Arial" w:cs="Arial"/>
          <w:b w:val="0"/>
          <w:i/>
          <w:sz w:val="22"/>
          <w:szCs w:val="22"/>
        </w:rPr>
        <w:t>American Historical Review</w:t>
      </w:r>
      <w:r w:rsidRPr="0090014D">
        <w:rPr>
          <w:rFonts w:ascii="Arial" w:hAnsi="Arial" w:cs="Arial"/>
          <w:b w:val="0"/>
          <w:sz w:val="22"/>
          <w:szCs w:val="22"/>
        </w:rPr>
        <w:t>, vol. XXXV, 4, 33-45, 1929.</w:t>
      </w:r>
    </w:p>
    <w:p w14:paraId="4B7AC9BB" w14:textId="77777777" w:rsidR="00906E06" w:rsidRPr="0090014D" w:rsidRDefault="00906E06" w:rsidP="0090014D">
      <w:pPr>
        <w:spacing w:before="100" w:after="120" w:line="240" w:lineRule="auto"/>
        <w:contextualSpacing/>
        <w:jc w:val="both"/>
        <w:rPr>
          <w:rStyle w:val="txtarial8ptgray"/>
          <w:rFonts w:ascii="Arial" w:hAnsi="Arial" w:cs="Arial"/>
        </w:rPr>
      </w:pPr>
      <w:r w:rsidRPr="0090014D">
        <w:rPr>
          <w:rStyle w:val="txtarial8ptgray"/>
          <w:rFonts w:ascii="Arial" w:hAnsi="Arial" w:cs="Arial"/>
          <w:lang w:val="en-US"/>
        </w:rPr>
        <w:t xml:space="preserve">McLEAN, T., </w:t>
      </w:r>
      <w:r w:rsidRPr="0090014D">
        <w:rPr>
          <w:rStyle w:val="txtarial8ptgray"/>
          <w:rFonts w:ascii="Arial" w:hAnsi="Arial" w:cs="Arial"/>
          <w:i/>
          <w:lang w:val="en-US"/>
        </w:rPr>
        <w:t>The English at play in the Middle Ages</w:t>
      </w:r>
      <w:r w:rsidRPr="0090014D">
        <w:rPr>
          <w:rStyle w:val="txtarial8ptgray"/>
          <w:rFonts w:ascii="Arial" w:hAnsi="Arial" w:cs="Arial"/>
          <w:lang w:val="en-US"/>
        </w:rPr>
        <w:t xml:space="preserve">. </w:t>
      </w:r>
      <w:r w:rsidRPr="0090014D">
        <w:rPr>
          <w:rStyle w:val="txtarial8ptgray"/>
          <w:rFonts w:ascii="Arial" w:hAnsi="Arial" w:cs="Arial"/>
        </w:rPr>
        <w:t xml:space="preserve">Berks, Kensal Press, 1983. </w:t>
      </w:r>
    </w:p>
    <w:p w14:paraId="4099EB71" w14:textId="77777777" w:rsidR="00906E06" w:rsidRPr="0090014D" w:rsidRDefault="00906E06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fr-FR"/>
        </w:rPr>
      </w:pPr>
      <w:r w:rsidRPr="0090014D">
        <w:rPr>
          <w:rFonts w:ascii="Arial" w:hAnsi="Arial" w:cs="Arial"/>
          <w:lang w:val="fr-FR"/>
        </w:rPr>
        <w:t xml:space="preserve">MEHL, J.-M., </w:t>
      </w:r>
      <w:r w:rsidRPr="0090014D">
        <w:rPr>
          <w:rFonts w:ascii="Arial" w:hAnsi="Arial" w:cs="Arial"/>
          <w:i/>
          <w:lang w:val="fr-FR"/>
        </w:rPr>
        <w:t>Les jeux au royaume de France du XIII</w:t>
      </w:r>
      <w:r w:rsidRPr="0090014D">
        <w:rPr>
          <w:rFonts w:ascii="Arial" w:hAnsi="Arial" w:cs="Arial"/>
          <w:i/>
          <w:vertAlign w:val="superscript"/>
          <w:lang w:val="fr-FR"/>
        </w:rPr>
        <w:t>e</w:t>
      </w:r>
      <w:r w:rsidRPr="0090014D">
        <w:rPr>
          <w:rFonts w:ascii="Arial" w:hAnsi="Arial" w:cs="Arial"/>
          <w:i/>
          <w:lang w:val="fr-FR"/>
        </w:rPr>
        <w:t xml:space="preserve"> au début du XVI</w:t>
      </w:r>
      <w:r w:rsidRPr="0090014D">
        <w:rPr>
          <w:rFonts w:ascii="Arial" w:hAnsi="Arial" w:cs="Arial"/>
          <w:i/>
          <w:vertAlign w:val="superscript"/>
          <w:lang w:val="fr-FR"/>
        </w:rPr>
        <w:t>e</w:t>
      </w:r>
      <w:r w:rsidRPr="0090014D">
        <w:rPr>
          <w:rFonts w:ascii="Arial" w:hAnsi="Arial" w:cs="Arial"/>
          <w:i/>
          <w:lang w:val="fr-FR"/>
        </w:rPr>
        <w:t xml:space="preserve"> siècle</w:t>
      </w:r>
      <w:r w:rsidRPr="0090014D">
        <w:rPr>
          <w:rFonts w:ascii="Arial" w:hAnsi="Arial" w:cs="Arial"/>
          <w:lang w:val="fr-FR"/>
        </w:rPr>
        <w:t>. Paris, Fayard, 1990.</w:t>
      </w:r>
    </w:p>
    <w:p w14:paraId="6BEA2617" w14:textId="77777777" w:rsidR="00D0177D" w:rsidRPr="0090014D" w:rsidRDefault="00906E06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fr-FR"/>
        </w:rPr>
      </w:pPr>
      <w:r w:rsidRPr="0090014D">
        <w:rPr>
          <w:rFonts w:ascii="Arial" w:hAnsi="Arial" w:cs="Arial"/>
          <w:lang w:val="fr-FR"/>
        </w:rPr>
        <w:t xml:space="preserve">MERDRINGNAC, B., </w:t>
      </w:r>
      <w:r w:rsidRPr="0090014D">
        <w:rPr>
          <w:rFonts w:ascii="Arial" w:hAnsi="Arial" w:cs="Arial"/>
          <w:i/>
          <w:lang w:val="fr-FR"/>
        </w:rPr>
        <w:t>Le sport au Moyen Âge</w:t>
      </w:r>
      <w:r w:rsidRPr="0090014D">
        <w:rPr>
          <w:rFonts w:ascii="Arial" w:hAnsi="Arial" w:cs="Arial"/>
          <w:lang w:val="fr-FR"/>
        </w:rPr>
        <w:t>. Rennes, Presses Universitaires de Rennes, 2002.</w:t>
      </w:r>
    </w:p>
    <w:p w14:paraId="10C42A9B" w14:textId="77777777" w:rsidR="00906E06" w:rsidRPr="0090014D" w:rsidRDefault="00906E06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fr-FR"/>
        </w:rPr>
      </w:pPr>
      <w:r w:rsidRPr="0090014D">
        <w:rPr>
          <w:rFonts w:ascii="Arial" w:hAnsi="Arial" w:cs="Arial"/>
          <w:lang w:val="en-US"/>
        </w:rPr>
        <w:t xml:space="preserve">MURRAY, H.J.R., </w:t>
      </w:r>
      <w:r w:rsidRPr="0090014D">
        <w:rPr>
          <w:rFonts w:ascii="Arial" w:hAnsi="Arial" w:cs="Arial"/>
          <w:i/>
          <w:lang w:val="en-US"/>
        </w:rPr>
        <w:t>A history of chess</w:t>
      </w:r>
      <w:r w:rsidRPr="0090014D">
        <w:rPr>
          <w:rFonts w:ascii="Arial" w:hAnsi="Arial" w:cs="Arial"/>
          <w:lang w:val="en-US"/>
        </w:rPr>
        <w:t xml:space="preserve">. </w:t>
      </w:r>
      <w:r w:rsidRPr="0090014D">
        <w:rPr>
          <w:rFonts w:ascii="Arial" w:hAnsi="Arial" w:cs="Arial"/>
          <w:lang w:val="fr-FR"/>
        </w:rPr>
        <w:t>Oxford, Clarendon Press, 1962.</w:t>
      </w:r>
    </w:p>
    <w:p w14:paraId="50A345AA" w14:textId="77777777" w:rsidR="00906E06" w:rsidRPr="0090014D" w:rsidRDefault="00906E06" w:rsidP="0090014D">
      <w:pPr>
        <w:spacing w:before="100" w:after="120" w:line="240" w:lineRule="auto"/>
        <w:contextualSpacing/>
        <w:jc w:val="both"/>
        <w:rPr>
          <w:rFonts w:ascii="Arial" w:hAnsi="Arial" w:cs="Arial"/>
        </w:rPr>
      </w:pPr>
      <w:r w:rsidRPr="0090014D">
        <w:rPr>
          <w:rFonts w:ascii="Arial" w:hAnsi="Arial" w:cs="Arial"/>
          <w:lang w:val="it-IT"/>
        </w:rPr>
        <w:t xml:space="preserve">PAPA, A., e PANICO, G., </w:t>
      </w:r>
      <w:r w:rsidRPr="0090014D">
        <w:rPr>
          <w:rFonts w:ascii="Arial" w:hAnsi="Arial" w:cs="Arial"/>
          <w:i/>
          <w:lang w:val="it-IT"/>
        </w:rPr>
        <w:t>Storia sociale del calcio in Italia</w:t>
      </w:r>
      <w:r w:rsidRPr="0090014D">
        <w:rPr>
          <w:rFonts w:ascii="Arial" w:hAnsi="Arial" w:cs="Arial"/>
          <w:lang w:val="it-IT"/>
        </w:rPr>
        <w:t xml:space="preserve">. </w:t>
      </w:r>
      <w:r w:rsidRPr="0090014D">
        <w:rPr>
          <w:rFonts w:ascii="Arial" w:hAnsi="Arial" w:cs="Arial"/>
        </w:rPr>
        <w:t>Bolonha, Il Mulino, 1993.</w:t>
      </w:r>
    </w:p>
    <w:p w14:paraId="22B45DEE" w14:textId="77777777" w:rsidR="0090014D" w:rsidRPr="0090014D" w:rsidRDefault="0090014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lang w:val="fr-FR"/>
        </w:rPr>
      </w:pPr>
      <w:r w:rsidRPr="0090014D">
        <w:rPr>
          <w:rFonts w:ascii="Arial" w:hAnsi="Arial" w:cs="Arial"/>
          <w:lang w:val="fr-FR"/>
        </w:rPr>
        <w:t xml:space="preserve">PAUPHILET, A. (ed.) , </w:t>
      </w:r>
      <w:r w:rsidRPr="0090014D">
        <w:rPr>
          <w:rFonts w:ascii="Arial" w:hAnsi="Arial" w:cs="Arial"/>
          <w:i/>
          <w:lang w:val="fr-FR"/>
        </w:rPr>
        <w:t>Jeux et sapience du Moyen Age</w:t>
      </w:r>
      <w:r w:rsidRPr="0090014D">
        <w:rPr>
          <w:rFonts w:ascii="Arial" w:hAnsi="Arial" w:cs="Arial"/>
          <w:lang w:val="fr-FR"/>
        </w:rPr>
        <w:t xml:space="preserve">. Paris, Gallimard, 1951. </w:t>
      </w:r>
    </w:p>
    <w:p w14:paraId="7C843EC3" w14:textId="77777777" w:rsidR="0090014D" w:rsidRPr="0090014D" w:rsidRDefault="0090014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lang w:val="fr-FR"/>
        </w:rPr>
      </w:pPr>
      <w:r w:rsidRPr="0090014D">
        <w:rPr>
          <w:rFonts w:ascii="Arial" w:hAnsi="Arial" w:cs="Arial"/>
          <w:lang w:val="fr-FR"/>
        </w:rPr>
        <w:t xml:space="preserve">PIGANIOL, A., </w:t>
      </w:r>
      <w:r w:rsidRPr="0090014D">
        <w:rPr>
          <w:rFonts w:ascii="Arial" w:hAnsi="Arial" w:cs="Arial"/>
          <w:i/>
          <w:lang w:val="fr-FR"/>
        </w:rPr>
        <w:t>Recherches sur les jeux romains</w:t>
      </w:r>
      <w:r w:rsidRPr="0090014D">
        <w:rPr>
          <w:rFonts w:ascii="Arial" w:hAnsi="Arial" w:cs="Arial"/>
          <w:lang w:val="fr-FR"/>
        </w:rPr>
        <w:t xml:space="preserve">. </w:t>
      </w:r>
      <w:r w:rsidRPr="0090014D">
        <w:rPr>
          <w:rFonts w:ascii="Arial" w:hAnsi="Arial" w:cs="Arial"/>
          <w:i/>
          <w:lang w:val="fr-FR"/>
        </w:rPr>
        <w:t>Notes d’archéologie et d’histoire religieuse</w:t>
      </w:r>
      <w:r w:rsidRPr="0090014D">
        <w:rPr>
          <w:rFonts w:ascii="Arial" w:hAnsi="Arial" w:cs="Arial"/>
          <w:lang w:val="fr-FR"/>
        </w:rPr>
        <w:t>. Strasbourg, Publications de la Faculté des Lettres de l’Université de Strasbourg, 1923.</w:t>
      </w:r>
    </w:p>
    <w:p w14:paraId="7868ADBB" w14:textId="77777777" w:rsidR="0090014D" w:rsidRPr="0090014D" w:rsidRDefault="0090014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90014D">
        <w:rPr>
          <w:rFonts w:ascii="Arial" w:hAnsi="Arial" w:cs="Arial"/>
          <w:lang w:val="es-ES"/>
        </w:rPr>
        <w:t xml:space="preserve">QUESADA, M. Á. L., </w:t>
      </w:r>
      <w:r w:rsidRPr="0090014D">
        <w:rPr>
          <w:rFonts w:ascii="Arial" w:hAnsi="Arial" w:cs="Arial"/>
          <w:i/>
          <w:lang w:val="es-ES"/>
        </w:rPr>
        <w:t>Las fiestas en la cultura medieval</w:t>
      </w:r>
      <w:r w:rsidRPr="0090014D">
        <w:rPr>
          <w:rFonts w:ascii="Arial" w:hAnsi="Arial" w:cs="Arial"/>
          <w:lang w:val="es-ES"/>
        </w:rPr>
        <w:t>. Barcelona, Areté, 2004.</w:t>
      </w:r>
    </w:p>
    <w:p w14:paraId="62DDD88A" w14:textId="77777777" w:rsidR="0090014D" w:rsidRPr="0090014D" w:rsidRDefault="0090014D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lang w:val="en-US"/>
        </w:rPr>
      </w:pPr>
      <w:r w:rsidRPr="0090014D">
        <w:rPr>
          <w:rFonts w:ascii="Arial" w:hAnsi="Arial" w:cs="Arial"/>
          <w:lang w:val="fr-FR"/>
        </w:rPr>
        <w:t xml:space="preserve">REY-FLAUD, H., </w:t>
      </w:r>
      <w:r w:rsidRPr="0090014D">
        <w:rPr>
          <w:rFonts w:ascii="Arial" w:hAnsi="Arial" w:cs="Arial"/>
          <w:i/>
          <w:lang w:val="fr-FR"/>
        </w:rPr>
        <w:t>Le cercle magique. Essai sur le Théatre en rond à la fin du Moyen Age</w:t>
      </w:r>
      <w:r w:rsidRPr="0090014D">
        <w:rPr>
          <w:rFonts w:ascii="Arial" w:hAnsi="Arial" w:cs="Arial"/>
          <w:lang w:val="fr-FR"/>
        </w:rPr>
        <w:t xml:space="preserve">. </w:t>
      </w:r>
      <w:r w:rsidRPr="0090014D">
        <w:rPr>
          <w:rFonts w:ascii="Arial" w:hAnsi="Arial" w:cs="Arial"/>
          <w:lang w:val="en-US"/>
        </w:rPr>
        <w:t>Paris, Gallimard, 1973.</w:t>
      </w:r>
    </w:p>
    <w:p w14:paraId="73C91ED7" w14:textId="77777777" w:rsidR="00906E06" w:rsidRPr="0090014D" w:rsidRDefault="00906E06" w:rsidP="0090014D">
      <w:pPr>
        <w:widowControl w:val="0"/>
        <w:spacing w:line="240" w:lineRule="auto"/>
        <w:contextualSpacing/>
        <w:jc w:val="both"/>
        <w:rPr>
          <w:rFonts w:ascii="Arial" w:hAnsi="Arial" w:cs="Arial"/>
          <w:snapToGrid w:val="0"/>
        </w:rPr>
      </w:pPr>
      <w:r w:rsidRPr="0090014D">
        <w:rPr>
          <w:rFonts w:ascii="Arial" w:hAnsi="Arial" w:cs="Arial"/>
          <w:snapToGrid w:val="0"/>
        </w:rPr>
        <w:t xml:space="preserve">SEBRELI, J.J., </w:t>
      </w:r>
      <w:r w:rsidRPr="0090014D">
        <w:rPr>
          <w:rFonts w:ascii="Arial" w:hAnsi="Arial" w:cs="Arial"/>
          <w:i/>
          <w:snapToGrid w:val="0"/>
        </w:rPr>
        <w:t>Fútbol y Masas</w:t>
      </w:r>
      <w:r w:rsidRPr="0090014D">
        <w:rPr>
          <w:rFonts w:ascii="Arial" w:hAnsi="Arial" w:cs="Arial"/>
          <w:snapToGrid w:val="0"/>
        </w:rPr>
        <w:t xml:space="preserve">, Buenos Aires, Galena, 1981. </w:t>
      </w:r>
    </w:p>
    <w:p w14:paraId="05B10FDA" w14:textId="77777777" w:rsidR="0090014D" w:rsidRPr="0090014D" w:rsidRDefault="0090014D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90014D">
        <w:rPr>
          <w:rFonts w:ascii="Arial" w:hAnsi="Arial" w:cs="Arial"/>
          <w:lang w:val="en-US"/>
        </w:rPr>
        <w:t xml:space="preserve">SNOW, E. A., </w:t>
      </w:r>
      <w:r w:rsidRPr="0090014D">
        <w:rPr>
          <w:rFonts w:ascii="Arial" w:hAnsi="Arial" w:cs="Arial"/>
          <w:i/>
          <w:lang w:val="en-US"/>
        </w:rPr>
        <w:t>Inside Bruegel: the play of images in children’s games</w:t>
      </w:r>
      <w:r w:rsidRPr="0090014D">
        <w:rPr>
          <w:rFonts w:ascii="Arial" w:hAnsi="Arial" w:cs="Arial"/>
          <w:lang w:val="en-US"/>
        </w:rPr>
        <w:t>. Hardcover, 1977.</w:t>
      </w:r>
    </w:p>
    <w:p w14:paraId="74B9C77A" w14:textId="77777777" w:rsidR="00906E06" w:rsidRPr="0090014D" w:rsidRDefault="00906E06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90014D">
        <w:rPr>
          <w:rStyle w:val="txtarial8ptgray"/>
          <w:rFonts w:ascii="Arial" w:hAnsi="Arial" w:cs="Arial"/>
          <w:lang w:val="en-US"/>
        </w:rPr>
        <w:t xml:space="preserve">THOMAS, K., "Work and leisure in pre-industrial society". </w:t>
      </w:r>
      <w:r w:rsidRPr="0090014D">
        <w:rPr>
          <w:rStyle w:val="txtarial8ptgray"/>
          <w:rFonts w:ascii="Arial" w:hAnsi="Arial" w:cs="Arial"/>
          <w:i/>
        </w:rPr>
        <w:t>Past and Present</w:t>
      </w:r>
      <w:r w:rsidRPr="0090014D">
        <w:rPr>
          <w:rStyle w:val="txtarial8ptgray"/>
          <w:rFonts w:ascii="Arial" w:hAnsi="Arial" w:cs="Arial"/>
        </w:rPr>
        <w:t>, 29, 50-62, dec. 1964.</w:t>
      </w:r>
    </w:p>
    <w:p w14:paraId="162696BF" w14:textId="77777777" w:rsidR="0090014D" w:rsidRPr="0090014D" w:rsidRDefault="0090014D" w:rsidP="0090014D">
      <w:pPr>
        <w:spacing w:before="100"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90014D">
        <w:rPr>
          <w:rFonts w:ascii="Arial" w:hAnsi="Arial" w:cs="Arial"/>
          <w:lang w:val="en-US"/>
        </w:rPr>
        <w:t xml:space="preserve">TILEY, R., </w:t>
      </w:r>
      <w:r w:rsidRPr="0090014D">
        <w:rPr>
          <w:rFonts w:ascii="Arial" w:hAnsi="Arial" w:cs="Arial"/>
          <w:i/>
          <w:lang w:val="en-US"/>
        </w:rPr>
        <w:t>A history of playing cards</w:t>
      </w:r>
      <w:r w:rsidRPr="0090014D">
        <w:rPr>
          <w:rFonts w:ascii="Arial" w:hAnsi="Arial" w:cs="Arial"/>
          <w:lang w:val="en-US"/>
        </w:rPr>
        <w:t>. Londres, Studio Vista, 1973</w:t>
      </w:r>
    </w:p>
    <w:p w14:paraId="6171E7F0" w14:textId="77777777" w:rsidR="0090014D" w:rsidRPr="0090014D" w:rsidRDefault="0090014D" w:rsidP="0090014D">
      <w:pPr>
        <w:spacing w:line="240" w:lineRule="auto"/>
        <w:rPr>
          <w:rFonts w:ascii="Arial" w:hAnsi="Arial" w:cs="Arial"/>
        </w:rPr>
      </w:pPr>
      <w:r w:rsidRPr="0090014D">
        <w:rPr>
          <w:rFonts w:ascii="Arial" w:hAnsi="Arial" w:cs="Arial"/>
          <w:lang w:val="fr-FR"/>
        </w:rPr>
        <w:t xml:space="preserve">VERDON, J., “Fêtes et divertissements en Occident médiéval durant le Haut Moyen Age”. </w:t>
      </w:r>
      <w:r w:rsidRPr="0090014D">
        <w:rPr>
          <w:rFonts w:ascii="Arial" w:hAnsi="Arial" w:cs="Arial"/>
          <w:i/>
        </w:rPr>
        <w:t>Journal of Medieaval History,</w:t>
      </w:r>
      <w:r w:rsidRPr="0090014D">
        <w:rPr>
          <w:rFonts w:ascii="Arial" w:hAnsi="Arial" w:cs="Arial"/>
        </w:rPr>
        <w:t xml:space="preserve"> V, 1979, p. 303-316.</w:t>
      </w:r>
    </w:p>
    <w:p w14:paraId="69DBD81F" w14:textId="77777777" w:rsidR="00D0177D" w:rsidRPr="0090014D" w:rsidRDefault="00906E06" w:rsidP="0090014D">
      <w:pPr>
        <w:spacing w:line="240" w:lineRule="auto"/>
        <w:rPr>
          <w:rFonts w:ascii="Arial" w:hAnsi="Arial" w:cs="Arial"/>
          <w:snapToGrid w:val="0"/>
          <w:lang w:val="fr-FR"/>
        </w:rPr>
      </w:pPr>
      <w:r w:rsidRPr="0090014D">
        <w:rPr>
          <w:rFonts w:ascii="Arial" w:hAnsi="Arial" w:cs="Arial"/>
        </w:rPr>
        <w:t xml:space="preserve">WITTGENSTEIN, L., </w:t>
      </w:r>
      <w:r w:rsidRPr="0090014D">
        <w:rPr>
          <w:rFonts w:ascii="Arial" w:hAnsi="Arial" w:cs="Arial"/>
          <w:i/>
        </w:rPr>
        <w:t>Tratado lógico-filosófico/ Investigações filosóficas</w:t>
      </w:r>
      <w:r w:rsidRPr="0090014D">
        <w:rPr>
          <w:rFonts w:ascii="Arial" w:hAnsi="Arial" w:cs="Arial"/>
        </w:rPr>
        <w:t>, trad., Lisboa, Fund. Calouste Gulbenkian, 1987.</w:t>
      </w:r>
    </w:p>
    <w:p w14:paraId="31FF19B8" w14:textId="77777777" w:rsidR="00D0177D" w:rsidRDefault="00D0177D" w:rsidP="00D0177D">
      <w:pPr>
        <w:rPr>
          <w:snapToGrid w:val="0"/>
          <w:lang w:val="fr-FR"/>
        </w:rPr>
      </w:pPr>
    </w:p>
    <w:p w14:paraId="228A765F" w14:textId="77777777" w:rsidR="00D0177D" w:rsidRPr="00D0177D" w:rsidRDefault="00D0177D">
      <w:pPr>
        <w:rPr>
          <w:rFonts w:ascii="Arial" w:hAnsi="Arial" w:cs="Arial"/>
        </w:rPr>
      </w:pPr>
    </w:p>
    <w:sectPr w:rsidR="00D0177D" w:rsidRPr="00D0177D" w:rsidSect="002A06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6"/>
    <w:rsid w:val="00161947"/>
    <w:rsid w:val="002A06C6"/>
    <w:rsid w:val="003830E8"/>
    <w:rsid w:val="00527451"/>
    <w:rsid w:val="0090014D"/>
    <w:rsid w:val="00906E06"/>
    <w:rsid w:val="00D0177D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5B1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C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6E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7D"/>
    <w:pPr>
      <w:ind w:left="720"/>
      <w:contextualSpacing/>
    </w:pPr>
  </w:style>
  <w:style w:type="character" w:customStyle="1" w:styleId="txtarial8ptgray">
    <w:name w:val="txt_arial_8pt_gray"/>
    <w:basedOn w:val="DefaultParagraphFont"/>
    <w:rsid w:val="00D0177D"/>
  </w:style>
  <w:style w:type="character" w:customStyle="1" w:styleId="Heading1Char">
    <w:name w:val="Heading 1 Char"/>
    <w:basedOn w:val="DefaultParagraphFont"/>
    <w:link w:val="Heading1"/>
    <w:rsid w:val="00906E06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C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6E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7D"/>
    <w:pPr>
      <w:ind w:left="720"/>
      <w:contextualSpacing/>
    </w:pPr>
  </w:style>
  <w:style w:type="character" w:customStyle="1" w:styleId="txtarial8ptgray">
    <w:name w:val="txt_arial_8pt_gray"/>
    <w:basedOn w:val="DefaultParagraphFont"/>
    <w:rsid w:val="00D0177D"/>
  </w:style>
  <w:style w:type="character" w:customStyle="1" w:styleId="Heading1Char">
    <w:name w:val="Heading 1 Char"/>
    <w:basedOn w:val="DefaultParagraphFont"/>
    <w:link w:val="Heading1"/>
    <w:rsid w:val="00906E06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1026</Words>
  <Characters>5849</Characters>
  <Application>Microsoft Macintosh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2</cp:revision>
  <dcterms:created xsi:type="dcterms:W3CDTF">2019-09-20T12:10:00Z</dcterms:created>
  <dcterms:modified xsi:type="dcterms:W3CDTF">2023-12-01T16:01:00Z</dcterms:modified>
</cp:coreProperties>
</file>